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FE7895">
        <w:rPr>
          <w:rFonts w:ascii="Times New Roman" w:hAnsi="Times New Roman" w:cs="Times New Roman"/>
        </w:rPr>
        <w:t xml:space="preserve">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FE7895">
      <w:pPr>
        <w:pStyle w:val="a5"/>
        <w:tabs>
          <w:tab w:val="left" w:pos="4678"/>
        </w:tabs>
        <w:ind w:right="5385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B080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710FF2">
        <w:rPr>
          <w:rFonts w:ascii="Times New Roman" w:hAnsi="Times New Roman" w:cs="Times New Roman"/>
        </w:rPr>
        <w:t>20.06.2025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F43188">
        <w:rPr>
          <w:rFonts w:ascii="Times New Roman" w:hAnsi="Times New Roman" w:cs="Times New Roman"/>
        </w:rPr>
        <w:t>1699</w:t>
      </w:r>
      <w:r w:rsidR="00FD3D01">
        <w:rPr>
          <w:rFonts w:ascii="Times New Roman" w:hAnsi="Times New Roman" w:cs="Times New Roman"/>
        </w:rPr>
        <w:t xml:space="preserve"> </w:t>
      </w:r>
      <w:r w:rsidR="00040524">
        <w:rPr>
          <w:rFonts w:ascii="Times New Roman" w:hAnsi="Times New Roman" w:cs="Times New Roman"/>
        </w:rPr>
        <w:t xml:space="preserve">(ред. от </w:t>
      </w:r>
      <w:r w:rsidR="005811C7">
        <w:rPr>
          <w:rFonts w:ascii="Times New Roman" w:hAnsi="Times New Roman" w:cs="Times New Roman"/>
        </w:rPr>
        <w:t>12.03.2026</w:t>
      </w:r>
      <w:r w:rsidR="00040524">
        <w:rPr>
          <w:rFonts w:ascii="Times New Roman" w:hAnsi="Times New Roman" w:cs="Times New Roman"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5811C7" w:rsidRPr="00FE7895" w:rsidRDefault="005811C7" w:rsidP="00FE7895">
      <w:pPr>
        <w:ind w:firstLine="709"/>
        <w:jc w:val="both"/>
        <w:rPr>
          <w:sz w:val="28"/>
          <w:szCs w:val="28"/>
        </w:rPr>
      </w:pPr>
      <w:proofErr w:type="gramStart"/>
      <w:r w:rsidRPr="00FE7895">
        <w:rPr>
          <w:sz w:val="28"/>
          <w:szCs w:val="28"/>
        </w:rPr>
        <w:t xml:space="preserve">В соответствии со статьей 23 Федерального закона от 21.12.2001 </w:t>
      </w:r>
      <w:r w:rsidRPr="00FE7895">
        <w:rPr>
          <w:sz w:val="28"/>
          <w:szCs w:val="28"/>
        </w:rPr>
        <w:br/>
        <w:t xml:space="preserve">№ 178-ФЗ «О приватизации государственного и муниципального имущества», пунктом 1.7 Положения о приватизации муниципального имущества города Ростова-на-Дону, принятого решением </w:t>
      </w:r>
      <w:proofErr w:type="spellStart"/>
      <w:r w:rsidRPr="00FE7895">
        <w:rPr>
          <w:sz w:val="28"/>
          <w:szCs w:val="28"/>
        </w:rPr>
        <w:t>Ростовской-на-Дону</w:t>
      </w:r>
      <w:proofErr w:type="spellEnd"/>
      <w:r w:rsidRPr="00FE7895">
        <w:rPr>
          <w:sz w:val="28"/>
          <w:szCs w:val="28"/>
        </w:rPr>
        <w:t xml:space="preserve"> городской Думы от 22.12.2015 № 67, учитывая отсутствие заявок </w:t>
      </w:r>
      <w:r w:rsidR="00FE7895" w:rsidRPr="00FE7895">
        <w:rPr>
          <w:sz w:val="28"/>
          <w:szCs w:val="28"/>
        </w:rPr>
        <w:br/>
      </w:r>
      <w:r w:rsidRPr="00FE7895">
        <w:rPr>
          <w:sz w:val="28"/>
          <w:szCs w:val="28"/>
        </w:rPr>
        <w:t xml:space="preserve">на участие в аукционе, на основании </w:t>
      </w:r>
      <w:r w:rsidRPr="00FE7895">
        <w:rPr>
          <w:rFonts w:eastAsiaTheme="minorHAnsi"/>
          <w:sz w:val="28"/>
          <w:szCs w:val="28"/>
        </w:rPr>
        <w:t xml:space="preserve">решения комиссии по </w:t>
      </w:r>
      <w:r w:rsidRPr="00FE7895">
        <w:rPr>
          <w:sz w:val="28"/>
          <w:szCs w:val="28"/>
        </w:rPr>
        <w:t>приватизации муниципального имущества от 23.04.2026 (протокол № 4):</w:t>
      </w:r>
      <w:proofErr w:type="gramEnd"/>
    </w:p>
    <w:p w:rsidR="00222250" w:rsidRPr="00FE7895" w:rsidRDefault="007438D4" w:rsidP="00FE7895">
      <w:pPr>
        <w:ind w:firstLine="709"/>
        <w:jc w:val="both"/>
        <w:rPr>
          <w:sz w:val="28"/>
          <w:szCs w:val="28"/>
        </w:rPr>
      </w:pPr>
      <w:r w:rsidRPr="00FE7895">
        <w:rPr>
          <w:sz w:val="28"/>
          <w:szCs w:val="28"/>
        </w:rPr>
        <w:t>1.  Внес</w:t>
      </w:r>
      <w:r w:rsidR="005D79F6" w:rsidRPr="00FE7895">
        <w:rPr>
          <w:sz w:val="28"/>
          <w:szCs w:val="28"/>
        </w:rPr>
        <w:t xml:space="preserve">ти следующие </w:t>
      </w:r>
      <w:r w:rsidRPr="00FE7895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Pr="00FE7895">
        <w:rPr>
          <w:sz w:val="28"/>
          <w:szCs w:val="28"/>
        </w:rPr>
        <w:t>имущественно-земельных</w:t>
      </w:r>
      <w:proofErr w:type="spellEnd"/>
      <w:r w:rsidRPr="00FE7895">
        <w:rPr>
          <w:sz w:val="28"/>
          <w:szCs w:val="28"/>
        </w:rPr>
        <w:t xml:space="preserve"> отношений города Ростова-на-Дону </w:t>
      </w:r>
      <w:r w:rsidR="00710FF2" w:rsidRPr="00FE7895">
        <w:rPr>
          <w:sz w:val="28"/>
          <w:szCs w:val="28"/>
        </w:rPr>
        <w:t xml:space="preserve">от 20.06.2025 № </w:t>
      </w:r>
      <w:r w:rsidR="00D83E5A" w:rsidRPr="00FE7895">
        <w:rPr>
          <w:sz w:val="28"/>
          <w:szCs w:val="28"/>
        </w:rPr>
        <w:t xml:space="preserve">1699 </w:t>
      </w:r>
      <w:r w:rsidR="00710FF2" w:rsidRPr="00FE7895">
        <w:rPr>
          <w:sz w:val="28"/>
          <w:szCs w:val="28"/>
        </w:rPr>
        <w:t>«Об  условиях  приватизации муниципального движимого имущества – легковой автомобиль A21 VORTEX ESTINA, идентификационный номер VIN X7MDC14BM90001326»</w:t>
      </w:r>
      <w:r w:rsidR="00040524" w:rsidRPr="00FE7895">
        <w:rPr>
          <w:sz w:val="28"/>
          <w:szCs w:val="28"/>
        </w:rPr>
        <w:t xml:space="preserve"> (ред. от </w:t>
      </w:r>
      <w:r w:rsidR="005811C7" w:rsidRPr="00FE7895">
        <w:rPr>
          <w:sz w:val="28"/>
          <w:szCs w:val="28"/>
        </w:rPr>
        <w:t>12.03.2026</w:t>
      </w:r>
      <w:r w:rsidR="00040524" w:rsidRPr="00FE7895">
        <w:rPr>
          <w:sz w:val="28"/>
          <w:szCs w:val="28"/>
        </w:rPr>
        <w:t>)</w:t>
      </w:r>
      <w:r w:rsidR="006F29D2" w:rsidRPr="00FE7895">
        <w:rPr>
          <w:sz w:val="28"/>
          <w:szCs w:val="28"/>
        </w:rPr>
        <w:t>:</w:t>
      </w:r>
    </w:p>
    <w:p w:rsidR="005811C7" w:rsidRPr="00FE7895" w:rsidRDefault="005811C7" w:rsidP="00FE7895">
      <w:pPr>
        <w:ind w:firstLine="709"/>
        <w:jc w:val="both"/>
        <w:rPr>
          <w:sz w:val="28"/>
          <w:szCs w:val="28"/>
        </w:rPr>
      </w:pPr>
      <w:r w:rsidRPr="00FE7895">
        <w:rPr>
          <w:sz w:val="28"/>
          <w:szCs w:val="28"/>
        </w:rPr>
        <w:t>1.1.  Пункт 2 изложить в следующей редакции:</w:t>
      </w:r>
    </w:p>
    <w:p w:rsidR="005811C7" w:rsidRPr="00FE7895" w:rsidRDefault="005811C7" w:rsidP="00FE7895">
      <w:pPr>
        <w:ind w:firstLine="709"/>
        <w:jc w:val="both"/>
        <w:rPr>
          <w:sz w:val="28"/>
          <w:szCs w:val="28"/>
        </w:rPr>
      </w:pPr>
      <w:r w:rsidRPr="00FE7895">
        <w:rPr>
          <w:sz w:val="28"/>
          <w:szCs w:val="28"/>
        </w:rPr>
        <w:t xml:space="preserve"> «2.  Способ приватизации – продажа посредством публичного предложения</w:t>
      </w:r>
      <w:proofErr w:type="gramStart"/>
      <w:r w:rsidR="00FE7895" w:rsidRPr="00FE7895">
        <w:rPr>
          <w:sz w:val="28"/>
          <w:szCs w:val="28"/>
        </w:rPr>
        <w:t>.</w:t>
      </w:r>
      <w:r w:rsidRPr="00FE7895">
        <w:rPr>
          <w:sz w:val="28"/>
          <w:szCs w:val="28"/>
        </w:rPr>
        <w:t>».</w:t>
      </w:r>
      <w:proofErr w:type="gramEnd"/>
    </w:p>
    <w:p w:rsidR="005811C7" w:rsidRPr="00FE7895" w:rsidRDefault="005811C7" w:rsidP="00FE7895">
      <w:pPr>
        <w:ind w:firstLine="709"/>
        <w:jc w:val="both"/>
        <w:rPr>
          <w:sz w:val="28"/>
          <w:szCs w:val="28"/>
        </w:rPr>
      </w:pPr>
      <w:r w:rsidRPr="00FE7895">
        <w:rPr>
          <w:sz w:val="28"/>
          <w:szCs w:val="28"/>
        </w:rPr>
        <w:t xml:space="preserve">1.2.  В пункте 3 слова «начальную цену» </w:t>
      </w:r>
      <w:proofErr w:type="gramStart"/>
      <w:r w:rsidRPr="00FE7895">
        <w:rPr>
          <w:sz w:val="28"/>
          <w:szCs w:val="28"/>
        </w:rPr>
        <w:t>заменить на слова</w:t>
      </w:r>
      <w:proofErr w:type="gramEnd"/>
      <w:r w:rsidRPr="00FE7895">
        <w:rPr>
          <w:sz w:val="28"/>
          <w:szCs w:val="28"/>
        </w:rPr>
        <w:t xml:space="preserve"> «цену первоначального предложения».</w:t>
      </w:r>
    </w:p>
    <w:p w:rsidR="005811C7" w:rsidRPr="00FE7895" w:rsidRDefault="005811C7" w:rsidP="00FE7895">
      <w:pPr>
        <w:ind w:firstLine="709"/>
        <w:jc w:val="both"/>
        <w:rPr>
          <w:sz w:val="28"/>
          <w:szCs w:val="28"/>
        </w:rPr>
      </w:pPr>
      <w:r w:rsidRPr="00FE7895">
        <w:rPr>
          <w:sz w:val="28"/>
          <w:szCs w:val="28"/>
        </w:rPr>
        <w:t xml:space="preserve">1.3. В пункте 4 слова «на аукционе» </w:t>
      </w:r>
      <w:proofErr w:type="gramStart"/>
      <w:r w:rsidRPr="00FE7895">
        <w:rPr>
          <w:sz w:val="28"/>
          <w:szCs w:val="28"/>
        </w:rPr>
        <w:t>заменить на слова</w:t>
      </w:r>
      <w:proofErr w:type="gramEnd"/>
      <w:r w:rsidRPr="00FE7895">
        <w:rPr>
          <w:sz w:val="28"/>
          <w:szCs w:val="28"/>
        </w:rPr>
        <w:t xml:space="preserve"> «посредством публичного предложения».</w:t>
      </w:r>
    </w:p>
    <w:p w:rsidR="005811C7" w:rsidRPr="00FE7895" w:rsidRDefault="005811C7" w:rsidP="00FE7895">
      <w:pPr>
        <w:ind w:firstLine="709"/>
        <w:jc w:val="both"/>
        <w:rPr>
          <w:sz w:val="28"/>
          <w:szCs w:val="28"/>
        </w:rPr>
      </w:pPr>
      <w:r w:rsidRPr="00FE7895">
        <w:rPr>
          <w:sz w:val="28"/>
          <w:szCs w:val="28"/>
        </w:rPr>
        <w:t>2.  </w:t>
      </w:r>
      <w:proofErr w:type="gramStart"/>
      <w:r w:rsidRPr="00FE7895">
        <w:rPr>
          <w:sz w:val="28"/>
          <w:szCs w:val="28"/>
        </w:rPr>
        <w:t>Контроль за</w:t>
      </w:r>
      <w:proofErr w:type="gramEnd"/>
      <w:r w:rsidRPr="00FE7895">
        <w:rPr>
          <w:sz w:val="28"/>
          <w:szCs w:val="28"/>
        </w:rPr>
        <w:t xml:space="preserve"> выполнением  настоящего распоряжения оставляю </w:t>
      </w:r>
      <w:r w:rsidR="00FE7895" w:rsidRPr="00FE7895">
        <w:rPr>
          <w:sz w:val="28"/>
          <w:szCs w:val="28"/>
        </w:rPr>
        <w:br/>
      </w:r>
      <w:r w:rsidRPr="00FE7895">
        <w:rPr>
          <w:sz w:val="28"/>
          <w:szCs w:val="28"/>
        </w:rPr>
        <w:t>за собой.</w:t>
      </w:r>
    </w:p>
    <w:p w:rsidR="005811C7" w:rsidRPr="00017749" w:rsidRDefault="005811C7" w:rsidP="005811C7">
      <w:pPr>
        <w:ind w:right="-1" w:firstLine="709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30DF9" w:rsidRPr="005811C7" w:rsidRDefault="0095209D" w:rsidP="005811C7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FE7895">
        <w:rPr>
          <w:sz w:val="28"/>
          <w:szCs w:val="28"/>
        </w:rPr>
        <w:t xml:space="preserve">                               </w:t>
      </w:r>
      <w:r w:rsidR="00017749">
        <w:rPr>
          <w:sz w:val="28"/>
          <w:szCs w:val="28"/>
        </w:rPr>
        <w:t>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5811C7" w:rsidRDefault="005811C7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930DF9" w:rsidSect="00FE7895">
      <w:pgSz w:w="11906" w:h="16838"/>
      <w:pgMar w:top="993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0524"/>
    <w:rsid w:val="000424D5"/>
    <w:rsid w:val="00074046"/>
    <w:rsid w:val="00082252"/>
    <w:rsid w:val="000C1E49"/>
    <w:rsid w:val="00104E4D"/>
    <w:rsid w:val="00130E3C"/>
    <w:rsid w:val="0016429A"/>
    <w:rsid w:val="00181E9C"/>
    <w:rsid w:val="001B1842"/>
    <w:rsid w:val="001B7404"/>
    <w:rsid w:val="001D1E18"/>
    <w:rsid w:val="001F629B"/>
    <w:rsid w:val="001F6792"/>
    <w:rsid w:val="00201742"/>
    <w:rsid w:val="0021417B"/>
    <w:rsid w:val="0021445F"/>
    <w:rsid w:val="00222250"/>
    <w:rsid w:val="00231EC6"/>
    <w:rsid w:val="00245BFC"/>
    <w:rsid w:val="002734C3"/>
    <w:rsid w:val="0029620A"/>
    <w:rsid w:val="002A1E11"/>
    <w:rsid w:val="002C3AFC"/>
    <w:rsid w:val="00357A6B"/>
    <w:rsid w:val="00376F8B"/>
    <w:rsid w:val="00382B06"/>
    <w:rsid w:val="003C317A"/>
    <w:rsid w:val="003C5513"/>
    <w:rsid w:val="003C77CB"/>
    <w:rsid w:val="003E0DF5"/>
    <w:rsid w:val="003E2C06"/>
    <w:rsid w:val="0040099D"/>
    <w:rsid w:val="00443E07"/>
    <w:rsid w:val="00496F0B"/>
    <w:rsid w:val="004C2DC1"/>
    <w:rsid w:val="005010B7"/>
    <w:rsid w:val="00531AED"/>
    <w:rsid w:val="00532368"/>
    <w:rsid w:val="00532BB8"/>
    <w:rsid w:val="00533D49"/>
    <w:rsid w:val="005504B8"/>
    <w:rsid w:val="00567410"/>
    <w:rsid w:val="005811C7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0FF2"/>
    <w:rsid w:val="0071662F"/>
    <w:rsid w:val="0072221B"/>
    <w:rsid w:val="0072464C"/>
    <w:rsid w:val="00737948"/>
    <w:rsid w:val="007438D4"/>
    <w:rsid w:val="00770F8A"/>
    <w:rsid w:val="00775D8C"/>
    <w:rsid w:val="00784C92"/>
    <w:rsid w:val="007972D6"/>
    <w:rsid w:val="007D6242"/>
    <w:rsid w:val="007F7798"/>
    <w:rsid w:val="007F7D01"/>
    <w:rsid w:val="00823CBB"/>
    <w:rsid w:val="00834E38"/>
    <w:rsid w:val="00864D7D"/>
    <w:rsid w:val="00877E5E"/>
    <w:rsid w:val="00892079"/>
    <w:rsid w:val="00896F36"/>
    <w:rsid w:val="008A62F5"/>
    <w:rsid w:val="008B0581"/>
    <w:rsid w:val="008F6DFB"/>
    <w:rsid w:val="00906081"/>
    <w:rsid w:val="00925396"/>
    <w:rsid w:val="00930DF9"/>
    <w:rsid w:val="00945700"/>
    <w:rsid w:val="0095209D"/>
    <w:rsid w:val="00957FF5"/>
    <w:rsid w:val="00973CA6"/>
    <w:rsid w:val="0098445F"/>
    <w:rsid w:val="009C1302"/>
    <w:rsid w:val="009C2748"/>
    <w:rsid w:val="009E5A0E"/>
    <w:rsid w:val="00A05E0D"/>
    <w:rsid w:val="00A15CE4"/>
    <w:rsid w:val="00A21839"/>
    <w:rsid w:val="00A243E7"/>
    <w:rsid w:val="00A616DF"/>
    <w:rsid w:val="00A77FA2"/>
    <w:rsid w:val="00A87D4E"/>
    <w:rsid w:val="00AA61E9"/>
    <w:rsid w:val="00AB080E"/>
    <w:rsid w:val="00AB5952"/>
    <w:rsid w:val="00AE33F3"/>
    <w:rsid w:val="00AE34EF"/>
    <w:rsid w:val="00AE4914"/>
    <w:rsid w:val="00AF0FF3"/>
    <w:rsid w:val="00AF599B"/>
    <w:rsid w:val="00B025F0"/>
    <w:rsid w:val="00B1716B"/>
    <w:rsid w:val="00B27B47"/>
    <w:rsid w:val="00B73057"/>
    <w:rsid w:val="00B90B59"/>
    <w:rsid w:val="00B9109A"/>
    <w:rsid w:val="00BA5961"/>
    <w:rsid w:val="00BB7A8C"/>
    <w:rsid w:val="00BD55BF"/>
    <w:rsid w:val="00BE5C1C"/>
    <w:rsid w:val="00BF7750"/>
    <w:rsid w:val="00C03A7D"/>
    <w:rsid w:val="00C074CB"/>
    <w:rsid w:val="00C10D11"/>
    <w:rsid w:val="00C25FD5"/>
    <w:rsid w:val="00C73895"/>
    <w:rsid w:val="00CA697E"/>
    <w:rsid w:val="00CD5609"/>
    <w:rsid w:val="00D130B2"/>
    <w:rsid w:val="00D34696"/>
    <w:rsid w:val="00D67BD9"/>
    <w:rsid w:val="00D720C5"/>
    <w:rsid w:val="00D83E5A"/>
    <w:rsid w:val="00D927AA"/>
    <w:rsid w:val="00DB0466"/>
    <w:rsid w:val="00DC0ED1"/>
    <w:rsid w:val="00DC506D"/>
    <w:rsid w:val="00DD3C14"/>
    <w:rsid w:val="00DD420D"/>
    <w:rsid w:val="00DE273B"/>
    <w:rsid w:val="00E227AB"/>
    <w:rsid w:val="00E62CE7"/>
    <w:rsid w:val="00E6685F"/>
    <w:rsid w:val="00E74EBA"/>
    <w:rsid w:val="00E81B4F"/>
    <w:rsid w:val="00E960BD"/>
    <w:rsid w:val="00EC59D3"/>
    <w:rsid w:val="00ED6E7E"/>
    <w:rsid w:val="00EE6FDB"/>
    <w:rsid w:val="00F43188"/>
    <w:rsid w:val="00F447AD"/>
    <w:rsid w:val="00F474ED"/>
    <w:rsid w:val="00F83FB1"/>
    <w:rsid w:val="00FA6AC8"/>
    <w:rsid w:val="00FC698F"/>
    <w:rsid w:val="00FD3D01"/>
    <w:rsid w:val="00FE7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2026-04-23T09:49:00Z</cp:lastPrinted>
  <dcterms:created xsi:type="dcterms:W3CDTF">2026-04-22T07:19:00Z</dcterms:created>
  <dcterms:modified xsi:type="dcterms:W3CDTF">2026-04-23T09:58:00Z</dcterms:modified>
</cp:coreProperties>
</file>